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8467"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
                        <a:stretch>
                          <a:fillRect/>
                        </a:stretch>
                      </pic:blipFill>
                    </ve:Fallback>
                  </ve:AlternateContent>
                  <pic:spPr>
                    <a:xfrm>
                      <a:off x="0" y="0"/>
                      <a:ext cx="1079500" cy="114300"/>
                    </a:xfrm>
                    <a:prstGeom prst="rect">
                      <a:avLst/>
                    </a:prstGeom>
                  </pic:spPr>
                </pic:pic>
              </a:graphicData>
            </a:graphic>
          </wp:anchor>
        </w:drawing>
      </w:r>
      <w:r w:rsidR="00FE490C">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B66420" w:rsidRDefault="00B66420">
                  <w:r>
                    <w:rPr>
                      <w:b/>
                    </w:rPr>
                    <w:t>NOVEMBER</w:t>
                  </w:r>
                  <w:r w:rsidRPr="00947750">
                    <w:rPr>
                      <w:b/>
                    </w:rPr>
                    <w:t xml:space="preserve"> 201</w:t>
                  </w:r>
                  <w:r>
                    <w:rPr>
                      <w:b/>
                    </w:rPr>
                    <w:t>6</w:t>
                  </w:r>
                </w:p>
              </w:txbxContent>
            </v:textbox>
          </v:shape>
        </w:pict>
      </w:r>
      <w:r w:rsidR="00FE490C">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672B5">
        <w:rPr>
          <w:i/>
          <w:noProof/>
        </w:rPr>
        <w:t xml:space="preserve"> </w:t>
      </w:r>
      <w:r w:rsidR="003D0BB5">
        <w:rPr>
          <w:i/>
          <w:noProof/>
        </w:rPr>
        <w:t xml:space="preserve">          </w:t>
      </w:r>
    </w:p>
    <w:p w:rsidR="000B5847" w:rsidRDefault="00B66420" w:rsidP="00211AC9">
      <w:pPr>
        <w:pStyle w:val="ParagraphHeader"/>
        <w:ind w:left="3960" w:right="0"/>
      </w:pPr>
      <w:r>
        <w:rPr>
          <w:noProof/>
        </w:rPr>
        <w:drawing>
          <wp:anchor distT="0" distB="0" distL="114300" distR="114300" simplePos="0" relativeHeight="251681792" behindDoc="0" locked="0" layoutInCell="1" allowOverlap="1">
            <wp:simplePos x="0" y="0"/>
            <wp:positionH relativeFrom="column">
              <wp:posOffset>35560</wp:posOffset>
            </wp:positionH>
            <wp:positionV relativeFrom="paragraph">
              <wp:posOffset>248285</wp:posOffset>
            </wp:positionV>
            <wp:extent cx="2250440" cy="1402080"/>
            <wp:effectExtent l="25400" t="0" r="10160" b="0"/>
            <wp:wrapNone/>
            <wp:docPr id="7" name="Picture 6" descr="Thanksgiv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_1.jpg"/>
                    <pic:cNvPicPr/>
                  </pic:nvPicPr>
                  <pic:blipFill>
                    <a:blip r:embed="rId8"/>
                    <a:srcRect r="15900" b="7576"/>
                    <a:stretch>
                      <a:fillRect/>
                    </a:stretch>
                  </pic:blipFill>
                  <pic:spPr>
                    <a:xfrm>
                      <a:off x="0" y="0"/>
                      <a:ext cx="2250440" cy="1402080"/>
                    </a:xfrm>
                    <a:prstGeom prst="rect">
                      <a:avLst/>
                    </a:prstGeom>
                  </pic:spPr>
                </pic:pic>
              </a:graphicData>
            </a:graphic>
          </wp:anchor>
        </w:drawing>
      </w:r>
      <w:r w:rsidR="00CF151A">
        <w:rPr>
          <w:noProof/>
        </w:rPr>
        <w:t>Saying Thanks</w:t>
      </w:r>
    </w:p>
    <w:p w:rsidR="00211AC9" w:rsidRDefault="00CF151A" w:rsidP="009274F3">
      <w:pPr>
        <w:pStyle w:val="ParagraphText"/>
        <w:spacing w:after="240"/>
        <w:ind w:left="3960"/>
      </w:pPr>
      <w:r>
        <w:t>This is the time of year we think about what we’re thankful for…</w:t>
      </w:r>
      <w:r w:rsidR="00252C62">
        <w:t xml:space="preserve"> </w:t>
      </w:r>
      <w:r w:rsidR="004507A4">
        <w:t>a</w:t>
      </w:r>
      <w:r>
        <w:t xml:space="preserve">nd we’re thankful for the opportunity to nourish your child each week! </w:t>
      </w:r>
      <w:r w:rsidR="00252C62">
        <w:br/>
      </w:r>
      <w:r>
        <w:t xml:space="preserve">We know you put a lot of trust into our nutrition staff; and we take that seriously. Each month, our team works together to assemble a menu that appeals to both students </w:t>
      </w:r>
      <w:r>
        <w:rPr>
          <w:b/>
        </w:rPr>
        <w:t>and</w:t>
      </w:r>
      <w:r>
        <w:t xml:space="preserve"> their parents. That means incorporating healthy options into familiar</w:t>
      </w:r>
      <w:r w:rsidR="00252C62">
        <w:t xml:space="preserve"> school</w:t>
      </w:r>
      <w:r>
        <w:t xml:space="preserve"> favorites. Together, we’re buildin</w:t>
      </w:r>
      <w:r w:rsidR="00211AC9">
        <w:t>g healthier bodies and brains… t</w:t>
      </w:r>
      <w:r>
        <w:t xml:space="preserve">hanks for letting us help! </w:t>
      </w:r>
    </w:p>
    <w:p w:rsidR="00CF151A" w:rsidRPr="001E46D1" w:rsidRDefault="00252C62" w:rsidP="009274F3">
      <w:pPr>
        <w:pStyle w:val="ParagraphText"/>
        <w:spacing w:after="320"/>
      </w:pPr>
      <w:r>
        <w:t xml:space="preserve">If you appreciate the work we do, will you take a moment to share? You can say “THANK YOU” by nominating a </w:t>
      </w:r>
      <w:r w:rsidRPr="00252C62">
        <w:rPr>
          <w:b/>
        </w:rPr>
        <w:t>School Meal Hero</w:t>
      </w:r>
      <w:r>
        <w:t xml:space="preserve"> online at </w:t>
      </w:r>
      <w:hyperlink r:id="rId9" w:history="1">
        <w:r w:rsidRPr="00A20CDF">
          <w:rPr>
            <w:rStyle w:val="Hyperlink"/>
          </w:rPr>
          <w:t>https://www.rethinkschoolmeals.com/nominate</w:t>
        </w:r>
      </w:hyperlink>
      <w:r>
        <w:t>.</w:t>
      </w:r>
    </w:p>
    <w:p w:rsidR="00B66420" w:rsidRDefault="00211AC9" w:rsidP="00B66420">
      <w:pPr>
        <w:pStyle w:val="ParagraphHeader"/>
        <w:ind w:right="0"/>
      </w:pPr>
      <w:r>
        <w:rPr>
          <w:noProof/>
        </w:rPr>
        <w:drawing>
          <wp:anchor distT="0" distB="0" distL="114300" distR="114300" simplePos="0" relativeHeight="251682816" behindDoc="0" locked="0" layoutInCell="1" allowOverlap="1">
            <wp:simplePos x="0" y="0"/>
            <wp:positionH relativeFrom="column">
              <wp:posOffset>4739640</wp:posOffset>
            </wp:positionH>
            <wp:positionV relativeFrom="paragraph">
              <wp:posOffset>174625</wp:posOffset>
            </wp:positionV>
            <wp:extent cx="2138680" cy="1107440"/>
            <wp:effectExtent l="25400" t="0" r="0" b="0"/>
            <wp:wrapNone/>
            <wp:docPr id="12" name="Picture 10" descr="Veg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gies.jpg"/>
                    <pic:cNvPicPr/>
                  </pic:nvPicPr>
                  <pic:blipFill>
                    <a:blip r:embed="rId10"/>
                    <a:stretch>
                      <a:fillRect/>
                    </a:stretch>
                  </pic:blipFill>
                  <pic:spPr>
                    <a:xfrm>
                      <a:off x="0" y="0"/>
                      <a:ext cx="2138680" cy="1107440"/>
                    </a:xfrm>
                    <a:prstGeom prst="rect">
                      <a:avLst/>
                    </a:prstGeom>
                  </pic:spPr>
                </pic:pic>
              </a:graphicData>
            </a:graphic>
          </wp:anchor>
        </w:drawing>
      </w:r>
      <w:r w:rsidR="00B66420">
        <w:rPr>
          <w:noProof/>
        </w:rPr>
        <w:t>Happy Harvest!</w:t>
      </w:r>
      <w:r w:rsidR="00B66420" w:rsidRPr="00B66420">
        <w:rPr>
          <w:i/>
          <w:noProof/>
        </w:rPr>
        <w:t xml:space="preserve"> </w:t>
      </w:r>
    </w:p>
    <w:p w:rsidR="00CF151A" w:rsidRDefault="00CF151A" w:rsidP="009274F3">
      <w:pPr>
        <w:pStyle w:val="ParagraphText"/>
        <w:spacing w:after="320"/>
        <w:ind w:right="3600"/>
      </w:pPr>
      <w:r>
        <w:t>The traditional Thanksgiving meal can teach us a lot about how we should be eating—with lean protein at the center, surrounded by colorful, nutritious sides, shared together with family. If only every meal could be like that! But with busy family schedules, focused meal</w:t>
      </w:r>
      <w:r w:rsidR="00211AC9">
        <w:t>s can be a challenge… s</w:t>
      </w:r>
      <w:r>
        <w:t xml:space="preserve">o, let’s all take some tips from Thanksgiving. In the coming months, try to stretch out the celebration by serving </w:t>
      </w:r>
      <w:r w:rsidR="00211AC9">
        <w:t>healthier food</w:t>
      </w:r>
      <w:r>
        <w:t xml:space="preserve"> and taking more time to be together! </w:t>
      </w:r>
    </w:p>
    <w:p w:rsidR="000B5847" w:rsidRDefault="00443280" w:rsidP="00824D2C">
      <w:pPr>
        <w:pStyle w:val="ParagraphHeader"/>
        <w:ind w:left="2592" w:right="3600"/>
      </w:pPr>
      <w:r>
        <w:rPr>
          <w:noProof/>
        </w:rPr>
        <w:drawing>
          <wp:anchor distT="0" distB="0" distL="114300" distR="114300" simplePos="0" relativeHeight="251684864" behindDoc="0" locked="0" layoutInCell="1" allowOverlap="1">
            <wp:simplePos x="0" y="0"/>
            <wp:positionH relativeFrom="column">
              <wp:posOffset>-96520</wp:posOffset>
            </wp:positionH>
            <wp:positionV relativeFrom="paragraph">
              <wp:posOffset>72390</wp:posOffset>
            </wp:positionV>
            <wp:extent cx="1600200" cy="1351280"/>
            <wp:effectExtent l="25400" t="0" r="0" b="0"/>
            <wp:wrapNone/>
            <wp:docPr id="15" name="Picture 12" descr="Sal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_1.jpg"/>
                    <pic:cNvPicPr/>
                  </pic:nvPicPr>
                  <pic:blipFill>
                    <a:blip r:embed="rId11"/>
                    <a:srcRect t="11976" r="3859" b="8383"/>
                    <a:stretch>
                      <a:fillRect/>
                    </a:stretch>
                  </pic:blipFill>
                  <pic:spPr>
                    <a:xfrm>
                      <a:off x="0" y="0"/>
                      <a:ext cx="1600200" cy="1351280"/>
                    </a:xfrm>
                    <a:prstGeom prst="rect">
                      <a:avLst/>
                    </a:prstGeom>
                  </pic:spPr>
                </pic:pic>
              </a:graphicData>
            </a:graphic>
          </wp:anchor>
        </w:drawing>
      </w:r>
      <w:r w:rsidR="00CF151A">
        <w:t>Swap a Side</w:t>
      </w:r>
    </w:p>
    <w:p w:rsidR="00CF151A" w:rsidRDefault="00CF151A" w:rsidP="00824D2C">
      <w:pPr>
        <w:pStyle w:val="ParagraphText"/>
        <w:spacing w:after="100"/>
        <w:ind w:left="2592"/>
      </w:pPr>
      <w:r>
        <w:t xml:space="preserve">While a holiday meal can have healthy, colorful options, it can also feature a lot of fat! </w:t>
      </w:r>
      <w:r w:rsidR="00B66420">
        <w:br/>
      </w:r>
      <w:r>
        <w:t>Here are some quick tips to keep your Thanksgiving meal delicious, but a little lighter:</w:t>
      </w:r>
    </w:p>
    <w:p w:rsidR="00CF151A" w:rsidRDefault="00EF0142" w:rsidP="00211AC9">
      <w:pPr>
        <w:pStyle w:val="ParagraphText"/>
        <w:spacing w:after="60"/>
        <w:ind w:left="2592"/>
      </w:pPr>
      <w:r>
        <w:t xml:space="preserve">• </w:t>
      </w:r>
      <w:r w:rsidR="00CF151A">
        <w:t>Skip the cheese plate and serve a salad to start instead.</w:t>
      </w:r>
    </w:p>
    <w:p w:rsidR="00443280" w:rsidRDefault="00EF0142" w:rsidP="00211AC9">
      <w:pPr>
        <w:pStyle w:val="ParagraphText"/>
        <w:spacing w:after="60"/>
        <w:ind w:left="2592"/>
      </w:pPr>
      <w:r>
        <w:t xml:space="preserve">• </w:t>
      </w:r>
      <w:r w:rsidR="00CF151A">
        <w:t>Offer sauces on the side so guests can make the choice.</w:t>
      </w:r>
    </w:p>
    <w:p w:rsidR="00CF151A" w:rsidRDefault="00443280" w:rsidP="00211AC9">
      <w:pPr>
        <w:pStyle w:val="ParagraphText"/>
        <w:spacing w:after="200"/>
        <w:ind w:left="2592"/>
      </w:pPr>
      <w:r>
        <w:t xml:space="preserve">• Stick to one dessert, but pair it with fruit for </w:t>
      </w:r>
      <w:r w:rsidR="00E605C5">
        <w:t xml:space="preserve">a </w:t>
      </w:r>
      <w:r>
        <w:t xml:space="preserve">healthier </w:t>
      </w:r>
      <w:r w:rsidR="00E605C5">
        <w:t>sweet treat</w:t>
      </w:r>
      <w:r>
        <w:t>!</w:t>
      </w:r>
    </w:p>
    <w:p w:rsidR="00CF151A" w:rsidRDefault="00CF151A" w:rsidP="00783ABF">
      <w:pPr>
        <w:tabs>
          <w:tab w:val="left" w:pos="5933"/>
        </w:tabs>
        <w:spacing w:line="280" w:lineRule="exact"/>
        <w:rPr>
          <w:rFonts w:ascii="Arial" w:hAnsi="Arial"/>
          <w:color w:val="3C3C3B" w:themeColor="text2"/>
          <w:sz w:val="22"/>
        </w:rPr>
      </w:pPr>
    </w:p>
    <w:p w:rsidR="00783ABF" w:rsidRDefault="00CE42F0" w:rsidP="00783ABF">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80768" behindDoc="1" locked="0" layoutInCell="1" allowOverlap="1">
            <wp:simplePos x="0" y="0"/>
            <wp:positionH relativeFrom="column">
              <wp:posOffset>3972561</wp:posOffset>
            </wp:positionH>
            <wp:positionV relativeFrom="paragraph">
              <wp:posOffset>10795</wp:posOffset>
            </wp:positionV>
            <wp:extent cx="2893291" cy="1967864"/>
            <wp:effectExtent l="0" t="0" r="0" b="0"/>
            <wp:wrapNone/>
            <wp:docPr id="4"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2"/>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3"/>
                        <a:stretch>
                          <a:fillRect/>
                        </a:stretch>
                      </pic:blipFill>
                    </ve:Fallback>
                  </ve:AlternateContent>
                  <pic:spPr>
                    <a:xfrm>
                      <a:off x="0" y="0"/>
                      <a:ext cx="2893291" cy="1967864"/>
                    </a:xfrm>
                    <a:prstGeom prst="rect">
                      <a:avLst/>
                    </a:prstGeom>
                  </pic:spPr>
                </pic:pic>
              </a:graphicData>
            </a:graphic>
          </wp:anchor>
        </w:drawing>
      </w:r>
      <w:r>
        <w:rPr>
          <w:rFonts w:ascii="Arial" w:hAnsi="Arial"/>
          <w:noProof/>
          <w:color w:val="3C3C3B" w:themeColor="text2"/>
          <w:sz w:val="22"/>
        </w:rPr>
        <w:drawing>
          <wp:anchor distT="0" distB="0" distL="114300" distR="114300" simplePos="0" relativeHeight="251679744" behindDoc="1" locked="0" layoutInCell="1" allowOverlap="1">
            <wp:simplePos x="0" y="0"/>
            <wp:positionH relativeFrom="column">
              <wp:posOffset>31750</wp:posOffset>
            </wp:positionH>
            <wp:positionV relativeFrom="paragraph">
              <wp:posOffset>85725</wp:posOffset>
            </wp:positionV>
            <wp:extent cx="3794760" cy="1798320"/>
            <wp:effectExtent l="25400" t="0" r="0" b="0"/>
            <wp:wrapNone/>
            <wp:docPr id="9"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287238812_screened_1.tif"/>
                    <pic:cNvPicPr/>
                  </pic:nvPicPr>
                  <pic:blipFill>
                    <a:blip r:embed="rId14"/>
                    <a:stretch>
                      <a:fillRect/>
                    </a:stretch>
                  </pic:blipFill>
                  <pic:spPr>
                    <a:xfrm>
                      <a:off x="0" y="0"/>
                      <a:ext cx="3794760" cy="1798320"/>
                    </a:xfrm>
                    <a:prstGeom prst="rect">
                      <a:avLst/>
                    </a:prstGeom>
                  </pic:spPr>
                </pic:pic>
              </a:graphicData>
            </a:graphic>
          </wp:anchor>
        </w:drawing>
      </w:r>
      <w:r w:rsidR="00783ABF">
        <w:rPr>
          <w:rFonts w:ascii="Arial" w:hAnsi="Arial"/>
          <w:color w:val="3C3C3B" w:themeColor="text2"/>
          <w:sz w:val="22"/>
        </w:rPr>
        <w:tab/>
      </w:r>
    </w:p>
    <w:p w:rsidR="00783ABF" w:rsidRPr="007D2F44" w:rsidRDefault="00E56C64" w:rsidP="005A4401">
      <w:pPr>
        <w:spacing w:after="160"/>
        <w:ind w:right="4752"/>
        <w:jc w:val="center"/>
        <w:rPr>
          <w:color w:val="4E4F4E"/>
          <w:sz w:val="38"/>
        </w:rPr>
      </w:pPr>
      <w:r>
        <w:rPr>
          <w:noProof/>
          <w:sz w:val="10"/>
        </w:rPr>
        <w:t xml:space="preserve"> </w:t>
      </w:r>
      <w:r w:rsidR="00783ABF" w:rsidRPr="00706D88">
        <w:rPr>
          <w:sz w:val="10"/>
        </w:rPr>
        <w:br/>
      </w:r>
      <w:r w:rsidR="00783ABF" w:rsidRPr="00AA346F">
        <w:rPr>
          <w:color w:val="4E4F4E"/>
          <w:sz w:val="16"/>
        </w:rPr>
        <w:br/>
      </w:r>
      <w:r w:rsidR="00783ABF" w:rsidRPr="007D2F44">
        <w:rPr>
          <w:color w:val="4E4F4E"/>
          <w:sz w:val="38"/>
        </w:rPr>
        <w:t>We’re rethinking school meals!</w:t>
      </w:r>
    </w:p>
    <w:p w:rsidR="00783ABF" w:rsidRPr="005A4401" w:rsidRDefault="00783ABF" w:rsidP="005A4401">
      <w:pPr>
        <w:spacing w:after="160"/>
        <w:ind w:right="4752"/>
        <w:jc w:val="center"/>
        <w:rPr>
          <w:color w:val="808080" w:themeColor="background1" w:themeShade="80"/>
          <w:sz w:val="36"/>
        </w:rPr>
      </w:pPr>
      <w:r w:rsidRPr="005A4401">
        <w:rPr>
          <w:color w:val="808080" w:themeColor="background1" w:themeShade="80"/>
          <w:sz w:val="36"/>
        </w:rPr>
        <w:t xml:space="preserve">Join us as we celebrate the good </w:t>
      </w:r>
      <w:r w:rsidRPr="005A4401">
        <w:rPr>
          <w:color w:val="808080" w:themeColor="background1" w:themeShade="80"/>
          <w:sz w:val="36"/>
        </w:rPr>
        <w:br/>
        <w:t>work in schools across the country.</w:t>
      </w:r>
    </w:p>
    <w:p w:rsidR="00CF4E1C" w:rsidRPr="005A4401" w:rsidRDefault="005A4401" w:rsidP="005A4401">
      <w:pPr>
        <w:spacing w:after="80"/>
        <w:ind w:right="4752"/>
        <w:jc w:val="center"/>
        <w:rPr>
          <w:rFonts w:ascii="Cambria" w:hAnsi="Cambria"/>
          <w:b/>
          <w:color w:val="D94B23" w:themeColor="text1"/>
          <w:sz w:val="38"/>
        </w:rPr>
      </w:pPr>
      <w:r w:rsidRPr="005A4401">
        <w:rPr>
          <w:rFonts w:ascii="Cambria" w:hAnsi="Cambria"/>
          <w:b/>
          <w:color w:val="D94B23" w:themeColor="text1"/>
          <w:sz w:val="38"/>
        </w:rPr>
        <w:t>www.rethinkschoolmeals.com</w:t>
      </w:r>
    </w:p>
    <w:sectPr w:rsidR="00CF4E1C" w:rsidRPr="005A4401" w:rsidSect="005E01F0">
      <w:footerReference w:type="default" r:id="rId15"/>
      <w:headerReference w:type="first" r:id="rId16"/>
      <w:footerReference w:type="first" r:id="rId17"/>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20" w:rsidRDefault="00B66420"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20" w:rsidRDefault="00B66420">
    <w:pPr>
      <w:pStyle w:val="Footer"/>
    </w:pPr>
    <w:r>
      <w:rPr>
        <w:noProof/>
      </w:rPr>
      <w:drawing>
        <wp:anchor distT="0" distB="0" distL="114300" distR="114300" simplePos="0" relativeHeight="251676672" behindDoc="0" locked="0" layoutInCell="1" allowOverlap="1">
          <wp:simplePos x="0" y="0"/>
          <wp:positionH relativeFrom="column">
            <wp:posOffset>5165090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
                      <a:stretch>
                        <a:fillRect/>
                      </a:stretch>
                    </pic:blipFill>
                  </ve:Fallback>
                </ve:AlternateContent>
                <pic:spPr>
                  <a:xfrm>
                    <a:off x="0" y="0"/>
                    <a:ext cx="1511300" cy="660400"/>
                  </a:xfrm>
                  <a:prstGeom prst="rect">
                    <a:avLst/>
                  </a:prstGeom>
                </pic:spPr>
              </pic:pic>
            </a:graphicData>
          </a:graphic>
        </wp:anchor>
      </w:drawing>
    </w:r>
    <w:r>
      <w:rPr>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51435</wp:posOffset>
          </wp:positionV>
          <wp:extent cx="742950" cy="355600"/>
          <wp:effectExtent l="25400" t="0" r="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ve:AlternateContent xmlns:ma="http://schemas.microsoft.com/office/mac/drawingml/2008/main">
                  <ve:Choice Requires="ma">
                    <pic:blipFill>
                      <a:blip r:embed="rId3"/>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4"/>
                      <a:stretch>
                        <a:fillRect/>
                      </a:stretch>
                    </pic:blipFill>
                  </ve:Fallback>
                </ve:AlternateContent>
                <pic:spPr>
                  <a:xfrm>
                    <a:off x="0" y="0"/>
                    <a:ext cx="742950" cy="355600"/>
                  </a:xfrm>
                  <a:prstGeom prst="rect">
                    <a:avLst/>
                  </a:prstGeom>
                </pic:spPr>
              </pic:pic>
            </a:graphicData>
          </a:graphic>
        </wp:anchor>
      </w:drawing>
    </w:r>
    <w:r w:rsidR="00FE490C">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horizontal-relative:text;mso-position-vertical:absolute;mso-position-vertical-relative:text" filled="f" stroked="f">
          <v:fill o:detectmouseclick="t"/>
          <v:textbox style="mso-next-textbox:#_x0000_s1029" inset=",7.2pt,,7.2pt">
            <w:txbxContent>
              <w:p w:rsidR="00B66420" w:rsidRPr="003C7C0E" w:rsidRDefault="00B66420">
                <w:pPr>
                  <w:rPr>
                    <w:rFonts w:ascii="Arial" w:hAnsi="Arial"/>
                    <w:color w:val="800000"/>
                    <w:sz w:val="18"/>
                  </w:rPr>
                </w:pPr>
                <w:r w:rsidRPr="003C7C0E">
                  <w:rPr>
                    <w:rFonts w:ascii="Arial" w:hAnsi="Arial"/>
                    <w:color w:val="800000"/>
                    <w:sz w:val="18"/>
                  </w:rPr>
                  <w:t>Brought to you by:</w:t>
                </w:r>
              </w:p>
            </w:txbxContent>
          </v:textbox>
        </v:shape>
      </w:pict>
    </w:r>
    <w:r w:rsidR="00FE490C">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B66420" w:rsidRDefault="00B66420" w:rsidP="00751946">
                <w:pPr>
                  <w:pStyle w:val="NoParagraphStyle"/>
                  <w:rPr>
                    <w:rFonts w:ascii="Helvetica" w:hAnsi="Helvetica" w:cs="Helvetica"/>
                    <w:sz w:val="11"/>
                    <w:szCs w:val="11"/>
                  </w:rPr>
                </w:pPr>
                <w:r>
                  <w:rPr>
                    <w:rFonts w:ascii="Helvetica" w:hAnsi="Helvetica" w:cs="Helvetica"/>
                    <w:sz w:val="11"/>
                    <w:szCs w:val="11"/>
                  </w:rPr>
                  <w:t xml:space="preserve">© ConAgra Foods, Inc. All rights reserved.  </w:t>
                </w:r>
              </w:p>
              <w:p w:rsidR="00B66420" w:rsidRDefault="00B66420"/>
            </w:txbxContent>
          </v:textbox>
        </v:shape>
      </w:pict>
    </w:r>
    <w:r w:rsidR="00FE490C">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420" w:rsidRPr="00230791" w:rsidRDefault="00B66420"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-94402</wp:posOffset>
          </wp:positionV>
          <wp:extent cx="4641850" cy="94530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
                      <a:stretch>
                        <a:fillRect/>
                      </a:stretch>
                    </pic:blipFill>
                  </ve:Fallback>
                </ve:AlternateContent>
                <pic:spPr>
                  <a:xfrm>
                    <a:off x="0" y="0"/>
                    <a:ext cx="4641850" cy="945300"/>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3929B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6BA51F2"/>
    <w:lvl w:ilvl="0">
      <w:start w:val="1"/>
      <w:numFmt w:val="decimal"/>
      <w:lvlText w:val="%1."/>
      <w:lvlJc w:val="left"/>
      <w:pPr>
        <w:tabs>
          <w:tab w:val="num" w:pos="1800"/>
        </w:tabs>
        <w:ind w:left="1800" w:hanging="360"/>
      </w:pPr>
    </w:lvl>
  </w:abstractNum>
  <w:abstractNum w:abstractNumId="2">
    <w:nsid w:val="FFFFFF7D"/>
    <w:multiLevelType w:val="singleLevel"/>
    <w:tmpl w:val="9DCC3482"/>
    <w:lvl w:ilvl="0">
      <w:start w:val="1"/>
      <w:numFmt w:val="decimal"/>
      <w:lvlText w:val="%1."/>
      <w:lvlJc w:val="left"/>
      <w:pPr>
        <w:tabs>
          <w:tab w:val="num" w:pos="1440"/>
        </w:tabs>
        <w:ind w:left="1440" w:hanging="360"/>
      </w:pPr>
    </w:lvl>
  </w:abstractNum>
  <w:abstractNum w:abstractNumId="3">
    <w:nsid w:val="FFFFFF7E"/>
    <w:multiLevelType w:val="singleLevel"/>
    <w:tmpl w:val="30D83E78"/>
    <w:lvl w:ilvl="0">
      <w:start w:val="1"/>
      <w:numFmt w:val="decimal"/>
      <w:lvlText w:val="%1."/>
      <w:lvlJc w:val="left"/>
      <w:pPr>
        <w:tabs>
          <w:tab w:val="num" w:pos="1080"/>
        </w:tabs>
        <w:ind w:left="1080" w:hanging="360"/>
      </w:pPr>
    </w:lvl>
  </w:abstractNum>
  <w:abstractNum w:abstractNumId="4">
    <w:nsid w:val="FFFFFF7F"/>
    <w:multiLevelType w:val="singleLevel"/>
    <w:tmpl w:val="AEDCA9EC"/>
    <w:lvl w:ilvl="0">
      <w:start w:val="1"/>
      <w:numFmt w:val="decimal"/>
      <w:lvlText w:val="%1."/>
      <w:lvlJc w:val="left"/>
      <w:pPr>
        <w:tabs>
          <w:tab w:val="num" w:pos="720"/>
        </w:tabs>
        <w:ind w:left="720" w:hanging="360"/>
      </w:pPr>
    </w:lvl>
  </w:abstractNum>
  <w:abstractNum w:abstractNumId="5">
    <w:nsid w:val="FFFFFF80"/>
    <w:multiLevelType w:val="singleLevel"/>
    <w:tmpl w:val="7F462D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960650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0AA886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11ADD2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2786852"/>
    <w:lvl w:ilvl="0">
      <w:start w:val="1"/>
      <w:numFmt w:val="decimal"/>
      <w:lvlText w:val="%1."/>
      <w:lvlJc w:val="left"/>
      <w:pPr>
        <w:tabs>
          <w:tab w:val="num" w:pos="360"/>
        </w:tabs>
        <w:ind w:left="360" w:hanging="360"/>
      </w:pPr>
    </w:lvl>
  </w:abstractNum>
  <w:abstractNum w:abstractNumId="10">
    <w:nsid w:val="FFFFFF89"/>
    <w:multiLevelType w:val="singleLevel"/>
    <w:tmpl w:val="ED1AC5C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925189"/>
    <w:rsid w:val="0001023C"/>
    <w:rsid w:val="00045CD7"/>
    <w:rsid w:val="00061F82"/>
    <w:rsid w:val="000736EA"/>
    <w:rsid w:val="00075034"/>
    <w:rsid w:val="00077675"/>
    <w:rsid w:val="00081432"/>
    <w:rsid w:val="000B0771"/>
    <w:rsid w:val="000B5847"/>
    <w:rsid w:val="000C67DC"/>
    <w:rsid w:val="000C693B"/>
    <w:rsid w:val="000D70B3"/>
    <w:rsid w:val="000F7F98"/>
    <w:rsid w:val="001129BF"/>
    <w:rsid w:val="0012320C"/>
    <w:rsid w:val="001354F3"/>
    <w:rsid w:val="001653A6"/>
    <w:rsid w:val="00177673"/>
    <w:rsid w:val="001970C8"/>
    <w:rsid w:val="001A5A6C"/>
    <w:rsid w:val="001F48F0"/>
    <w:rsid w:val="00201496"/>
    <w:rsid w:val="00211AC9"/>
    <w:rsid w:val="00230791"/>
    <w:rsid w:val="00246154"/>
    <w:rsid w:val="002479AB"/>
    <w:rsid w:val="00252C62"/>
    <w:rsid w:val="00263BC6"/>
    <w:rsid w:val="00292623"/>
    <w:rsid w:val="002A67D0"/>
    <w:rsid w:val="003317F6"/>
    <w:rsid w:val="003344E3"/>
    <w:rsid w:val="003530AF"/>
    <w:rsid w:val="0037698D"/>
    <w:rsid w:val="00393BF2"/>
    <w:rsid w:val="003C0A0A"/>
    <w:rsid w:val="003C7C0E"/>
    <w:rsid w:val="003D0BB5"/>
    <w:rsid w:val="003E21E5"/>
    <w:rsid w:val="003F56FD"/>
    <w:rsid w:val="004258FF"/>
    <w:rsid w:val="0043140C"/>
    <w:rsid w:val="00431733"/>
    <w:rsid w:val="00433B01"/>
    <w:rsid w:val="00443280"/>
    <w:rsid w:val="0044587E"/>
    <w:rsid w:val="004507A4"/>
    <w:rsid w:val="0046149C"/>
    <w:rsid w:val="004706DA"/>
    <w:rsid w:val="004768FE"/>
    <w:rsid w:val="00486765"/>
    <w:rsid w:val="00494DB1"/>
    <w:rsid w:val="00497C79"/>
    <w:rsid w:val="004B1FBE"/>
    <w:rsid w:val="004B405C"/>
    <w:rsid w:val="004C2944"/>
    <w:rsid w:val="004D5F93"/>
    <w:rsid w:val="004F510A"/>
    <w:rsid w:val="004F61B1"/>
    <w:rsid w:val="00502A80"/>
    <w:rsid w:val="005141EF"/>
    <w:rsid w:val="00515D1A"/>
    <w:rsid w:val="005171B1"/>
    <w:rsid w:val="0053266A"/>
    <w:rsid w:val="005339DB"/>
    <w:rsid w:val="0053427F"/>
    <w:rsid w:val="00542127"/>
    <w:rsid w:val="00546E32"/>
    <w:rsid w:val="00560245"/>
    <w:rsid w:val="00564F46"/>
    <w:rsid w:val="00570E1F"/>
    <w:rsid w:val="00571B21"/>
    <w:rsid w:val="00585CEB"/>
    <w:rsid w:val="005A4401"/>
    <w:rsid w:val="005B2096"/>
    <w:rsid w:val="005C3019"/>
    <w:rsid w:val="005D1BFD"/>
    <w:rsid w:val="005E01F0"/>
    <w:rsid w:val="00625E9B"/>
    <w:rsid w:val="0063298C"/>
    <w:rsid w:val="006423F6"/>
    <w:rsid w:val="00660B65"/>
    <w:rsid w:val="006711C6"/>
    <w:rsid w:val="00684751"/>
    <w:rsid w:val="006A4259"/>
    <w:rsid w:val="00706D88"/>
    <w:rsid w:val="00721404"/>
    <w:rsid w:val="0072326A"/>
    <w:rsid w:val="007278B8"/>
    <w:rsid w:val="00731EA0"/>
    <w:rsid w:val="00732667"/>
    <w:rsid w:val="00746F89"/>
    <w:rsid w:val="00751946"/>
    <w:rsid w:val="0076439C"/>
    <w:rsid w:val="007714EE"/>
    <w:rsid w:val="00782D28"/>
    <w:rsid w:val="00783ABF"/>
    <w:rsid w:val="00797A0D"/>
    <w:rsid w:val="007D2F44"/>
    <w:rsid w:val="007E6EDD"/>
    <w:rsid w:val="00823F92"/>
    <w:rsid w:val="00824D2C"/>
    <w:rsid w:val="008330B0"/>
    <w:rsid w:val="00852D8F"/>
    <w:rsid w:val="008573B9"/>
    <w:rsid w:val="00861EA0"/>
    <w:rsid w:val="00867E01"/>
    <w:rsid w:val="00877C7D"/>
    <w:rsid w:val="00884DF6"/>
    <w:rsid w:val="008B7F42"/>
    <w:rsid w:val="00915C32"/>
    <w:rsid w:val="00925189"/>
    <w:rsid w:val="009274F3"/>
    <w:rsid w:val="00947750"/>
    <w:rsid w:val="00990734"/>
    <w:rsid w:val="009962BA"/>
    <w:rsid w:val="00997904"/>
    <w:rsid w:val="009B77AF"/>
    <w:rsid w:val="009D6937"/>
    <w:rsid w:val="009E4D14"/>
    <w:rsid w:val="009F3B8E"/>
    <w:rsid w:val="009F4D2F"/>
    <w:rsid w:val="00A03812"/>
    <w:rsid w:val="00A3718F"/>
    <w:rsid w:val="00A42AEF"/>
    <w:rsid w:val="00A62719"/>
    <w:rsid w:val="00A66044"/>
    <w:rsid w:val="00A77290"/>
    <w:rsid w:val="00A85D6D"/>
    <w:rsid w:val="00A97061"/>
    <w:rsid w:val="00AA421E"/>
    <w:rsid w:val="00AB0E2A"/>
    <w:rsid w:val="00AE70CF"/>
    <w:rsid w:val="00B252D1"/>
    <w:rsid w:val="00B50DAE"/>
    <w:rsid w:val="00B50FF7"/>
    <w:rsid w:val="00B66420"/>
    <w:rsid w:val="00B82F8D"/>
    <w:rsid w:val="00B8762E"/>
    <w:rsid w:val="00BA1332"/>
    <w:rsid w:val="00BD4A09"/>
    <w:rsid w:val="00BF258D"/>
    <w:rsid w:val="00C05EB2"/>
    <w:rsid w:val="00C06449"/>
    <w:rsid w:val="00C274C0"/>
    <w:rsid w:val="00C35B15"/>
    <w:rsid w:val="00C44A02"/>
    <w:rsid w:val="00CE42F0"/>
    <w:rsid w:val="00CF151A"/>
    <w:rsid w:val="00CF4E1C"/>
    <w:rsid w:val="00CF6AD5"/>
    <w:rsid w:val="00D0034B"/>
    <w:rsid w:val="00D36704"/>
    <w:rsid w:val="00D37329"/>
    <w:rsid w:val="00D4482A"/>
    <w:rsid w:val="00D45787"/>
    <w:rsid w:val="00DA34BE"/>
    <w:rsid w:val="00DB1CE5"/>
    <w:rsid w:val="00DC5BDC"/>
    <w:rsid w:val="00DE6EDB"/>
    <w:rsid w:val="00E1406D"/>
    <w:rsid w:val="00E4441D"/>
    <w:rsid w:val="00E50F4B"/>
    <w:rsid w:val="00E56C64"/>
    <w:rsid w:val="00E605C5"/>
    <w:rsid w:val="00E9034E"/>
    <w:rsid w:val="00E96087"/>
    <w:rsid w:val="00EA3537"/>
    <w:rsid w:val="00EB4B04"/>
    <w:rsid w:val="00EC6D3C"/>
    <w:rsid w:val="00EF0142"/>
    <w:rsid w:val="00F02230"/>
    <w:rsid w:val="00F17FEF"/>
    <w:rsid w:val="00F4633E"/>
    <w:rsid w:val="00F64DC3"/>
    <w:rsid w:val="00F6729B"/>
    <w:rsid w:val="00F672B5"/>
    <w:rsid w:val="00F67DAF"/>
    <w:rsid w:val="00F71235"/>
    <w:rsid w:val="00F822A8"/>
    <w:rsid w:val="00F8764A"/>
    <w:rsid w:val="00F93323"/>
    <w:rsid w:val="00FA6FE4"/>
    <w:rsid w:val="00FB1807"/>
    <w:rsid w:val="00FC52A3"/>
    <w:rsid w:val="00FC5907"/>
    <w:rsid w:val="00FE490C"/>
    <w:rsid w:val="00FF678C"/>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df"/><Relationship Id="rId13" Type="http://schemas.openxmlformats.org/officeDocument/2006/relationships/image" Target="media/image6.png"/><Relationship Id="rId14" Type="http://schemas.openxmlformats.org/officeDocument/2006/relationships/image" Target="media/image6.tiff"/><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 Id="rId9" Type="http://schemas.openxmlformats.org/officeDocument/2006/relationships/hyperlink" Target="https://www.rethinkschoolmeals.com/nominate" TargetMode="External"/><Relationship Id="rId10"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9.pdf"/><Relationship Id="rId4" Type="http://schemas.openxmlformats.org/officeDocument/2006/relationships/image" Target="media/image9.png"/><Relationship Id="rId1" Type="http://schemas.openxmlformats.org/officeDocument/2006/relationships/image" Target="media/image8.pdf"/><Relationship Id="rId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EC46C-E950-F94D-A7BB-039FE61E5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1444</Characters>
  <Application>Microsoft Macintosh Word</Application>
  <DocSecurity>0</DocSecurity>
  <Lines>12</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3</cp:revision>
  <cp:lastPrinted>2016-10-26T18:00:00Z</cp:lastPrinted>
  <dcterms:created xsi:type="dcterms:W3CDTF">2016-10-26T18:00:00Z</dcterms:created>
  <dcterms:modified xsi:type="dcterms:W3CDTF">2016-10-26T18:03:00Z</dcterms:modified>
</cp:coreProperties>
</file>